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30" w:rsidRDefault="00E72A30" w:rsidP="00823F16">
      <w:pPr>
        <w:jc w:val="center"/>
        <w:rPr>
          <w:rFonts w:asciiTheme="minorHAnsi" w:hAnsiTheme="minorHAnsi" w:cstheme="minorHAnsi"/>
          <w:b/>
        </w:rPr>
      </w:pPr>
      <w:r w:rsidRPr="00823F16">
        <w:rPr>
          <w:rFonts w:asciiTheme="minorHAnsi" w:hAnsiTheme="minorHAnsi" w:cstheme="minorHAnsi"/>
          <w:b/>
        </w:rPr>
        <w:t>ДЕКЛАРАЦИЯ</w:t>
      </w:r>
    </w:p>
    <w:p w:rsidR="00C61A53" w:rsidRDefault="00C61A53" w:rsidP="00823F16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относно намаляване тежестта на ученическите раници</w:t>
      </w:r>
    </w:p>
    <w:p w:rsidR="00823F16" w:rsidRPr="00823F16" w:rsidRDefault="00823F16" w:rsidP="00823F16">
      <w:pPr>
        <w:jc w:val="center"/>
        <w:rPr>
          <w:rFonts w:asciiTheme="minorHAnsi" w:hAnsiTheme="minorHAnsi" w:cstheme="minorHAnsi"/>
          <w:b/>
        </w:rPr>
      </w:pPr>
    </w:p>
    <w:p w:rsidR="00E72A30" w:rsidRPr="00823F16" w:rsidRDefault="00E72A30" w:rsidP="00823F16">
      <w:pPr>
        <w:jc w:val="both"/>
        <w:rPr>
          <w:rFonts w:asciiTheme="minorHAnsi" w:hAnsiTheme="minorHAnsi" w:cstheme="minorHAnsi"/>
        </w:rPr>
      </w:pPr>
      <w:r w:rsidRPr="00823F16">
        <w:rPr>
          <w:rFonts w:asciiTheme="minorHAnsi" w:hAnsiTheme="minorHAnsi" w:cstheme="minorHAnsi"/>
        </w:rPr>
        <w:t>Аз,……………………………………………………………………………</w:t>
      </w:r>
      <w:r w:rsidR="005F0A8D">
        <w:rPr>
          <w:rFonts w:asciiTheme="minorHAnsi" w:hAnsiTheme="minorHAnsi" w:cstheme="minorHAnsi"/>
        </w:rPr>
        <w:t>…………………………………..……….</w:t>
      </w:r>
      <w:r w:rsidRPr="00823F16">
        <w:rPr>
          <w:rFonts w:asciiTheme="minorHAnsi" w:hAnsiTheme="minorHAnsi" w:cstheme="minorHAnsi"/>
        </w:rPr>
        <w:t>……………….,</w:t>
      </w:r>
    </w:p>
    <w:p w:rsidR="00E72A30" w:rsidRPr="00823F16" w:rsidRDefault="00E72A30" w:rsidP="00823F16">
      <w:pPr>
        <w:jc w:val="both"/>
        <w:rPr>
          <w:rFonts w:asciiTheme="minorHAnsi" w:hAnsiTheme="minorHAnsi" w:cstheme="minorHAnsi"/>
        </w:rPr>
      </w:pPr>
      <w:r w:rsidRPr="00823F16">
        <w:rPr>
          <w:rFonts w:asciiTheme="minorHAnsi" w:hAnsiTheme="minorHAnsi" w:cstheme="minorHAnsi"/>
        </w:rPr>
        <w:t>родител/настойник на …………………………………………………</w:t>
      </w:r>
      <w:r w:rsidR="005F0A8D">
        <w:rPr>
          <w:rFonts w:asciiTheme="minorHAnsi" w:hAnsiTheme="minorHAnsi" w:cstheme="minorHAnsi"/>
        </w:rPr>
        <w:t>…………………………………</w:t>
      </w:r>
      <w:r w:rsidRPr="00823F16">
        <w:rPr>
          <w:rFonts w:asciiTheme="minorHAnsi" w:hAnsiTheme="minorHAnsi" w:cstheme="minorHAnsi"/>
        </w:rPr>
        <w:t>……………………,</w:t>
      </w:r>
    </w:p>
    <w:p w:rsidR="00E72A30" w:rsidRPr="00823F16" w:rsidRDefault="00E72A30" w:rsidP="00823F16">
      <w:pPr>
        <w:jc w:val="both"/>
        <w:rPr>
          <w:rFonts w:asciiTheme="minorHAnsi" w:hAnsiTheme="minorHAnsi" w:cstheme="minorHAnsi"/>
        </w:rPr>
      </w:pPr>
      <w:r w:rsidRPr="00823F16">
        <w:rPr>
          <w:rFonts w:asciiTheme="minorHAnsi" w:hAnsiTheme="minorHAnsi" w:cstheme="minorHAnsi"/>
        </w:rPr>
        <w:t>ученик в първи, втори, трети, четвърти, пети</w:t>
      </w:r>
      <w:r w:rsidR="00823F16">
        <w:rPr>
          <w:rFonts w:asciiTheme="minorHAnsi" w:hAnsiTheme="minorHAnsi" w:cstheme="minorHAnsi"/>
        </w:rPr>
        <w:t>, шести, седми</w:t>
      </w:r>
      <w:r w:rsidRPr="00823F16">
        <w:rPr>
          <w:rFonts w:asciiTheme="minorHAnsi" w:hAnsiTheme="minorHAnsi" w:cstheme="minorHAnsi"/>
        </w:rPr>
        <w:t xml:space="preserve"> клас на ОУ „Панайот Волов“ за учебната 2025-2026 година</w:t>
      </w:r>
      <w:r w:rsidR="00823F16">
        <w:rPr>
          <w:rFonts w:asciiTheme="minorHAnsi" w:hAnsiTheme="minorHAnsi" w:cstheme="minorHAnsi"/>
        </w:rPr>
        <w:t>,</w:t>
      </w:r>
      <w:r w:rsidRPr="00823F16">
        <w:rPr>
          <w:rFonts w:asciiTheme="minorHAnsi" w:hAnsiTheme="minorHAnsi" w:cstheme="minorHAnsi"/>
        </w:rPr>
        <w:t xml:space="preserve"> във връзка с грижата за децата и тяхното благополучие и утвърдените добри училищни практики за намаляване на тежестта на ученическите раници </w:t>
      </w:r>
    </w:p>
    <w:p w:rsidR="00E72A30" w:rsidRPr="00823F16" w:rsidRDefault="00E72A30" w:rsidP="00823F16">
      <w:pPr>
        <w:jc w:val="both"/>
        <w:rPr>
          <w:rFonts w:asciiTheme="minorHAnsi" w:hAnsiTheme="minorHAnsi" w:cstheme="minorHAnsi"/>
          <w:b/>
          <w:u w:val="single"/>
        </w:rPr>
      </w:pPr>
      <w:r w:rsidRPr="00823F16">
        <w:rPr>
          <w:rFonts w:asciiTheme="minorHAnsi" w:hAnsiTheme="minorHAnsi" w:cstheme="minorHAnsi"/>
          <w:b/>
          <w:u w:val="single"/>
        </w:rPr>
        <w:t>декларирам:</w:t>
      </w:r>
    </w:p>
    <w:p w:rsidR="00E72A30" w:rsidRPr="00823F16" w:rsidRDefault="00E72A30" w:rsidP="00823F16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Запознат съм</w:t>
      </w:r>
      <w:r w:rsidR="00823F16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,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че олекотяването на ученическите раници е съвместна отговорност на Министерството на образов</w:t>
      </w:r>
      <w:r w:rsid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анието и науката, на училището и 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на родителите.</w:t>
      </w:r>
    </w:p>
    <w:p w:rsidR="00E72A30" w:rsidRPr="00823F16" w:rsidRDefault="00E72A30" w:rsidP="00823F16">
      <w:pPr>
        <w:pStyle w:val="a3"/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</w:p>
    <w:p w:rsidR="00E72A30" w:rsidRPr="00823F16" w:rsidRDefault="00E72A30" w:rsidP="00823F16">
      <w:pPr>
        <w:pStyle w:val="a3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Уведомен/а съм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за предприетите и реализирани мерки от Министерството на образованието и науката и от училището за олекотяване на ученическите раници, както следва:</w:t>
      </w:r>
    </w:p>
    <w:p w:rsidR="00E72A30" w:rsidRPr="00E72A30" w:rsidRDefault="00E72A30" w:rsidP="00823F1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А/ 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На сина/дъщеря ми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са осигурени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учебници/учебни комплекти по общообразователните учебни предмети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за безвъзмездно ползване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, както и електронно четими учебници на съответните учебници – печатни издания.</w:t>
      </w:r>
    </w:p>
    <w:p w:rsidR="009A46A8" w:rsidRPr="00823F16" w:rsidRDefault="00E72A30" w:rsidP="00823F16">
      <w:pPr>
        <w:shd w:val="clear" w:color="auto" w:fill="FFFFFF"/>
        <w:spacing w:after="100" w:afterAutospacing="1" w:line="240" w:lineRule="auto"/>
        <w:ind w:left="709" w:hanging="709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           Б/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Съгласуван е с мен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начинът на ползване на печатните издания: в 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                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училище/вкъщи </w:t>
      </w:r>
      <w:r w:rsidRPr="00E72A30">
        <w:rPr>
          <w:rFonts w:asciiTheme="minorHAnsi" w:eastAsia="Times New Roman" w:hAnsiTheme="minorHAnsi" w:cstheme="minorHAnsi"/>
          <w:i/>
          <w:iCs/>
          <w:color w:val="384D4D"/>
          <w:szCs w:val="24"/>
          <w:lang w:eastAsia="bg-BG"/>
        </w:rPr>
        <w:t>(подчертава се вярното)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 и на електронно четимите учебници: в училище/вкъщи </w:t>
      </w:r>
      <w:r w:rsidRPr="00E72A30">
        <w:rPr>
          <w:rFonts w:asciiTheme="minorHAnsi" w:eastAsia="Times New Roman" w:hAnsiTheme="minorHAnsi" w:cstheme="minorHAnsi"/>
          <w:i/>
          <w:iCs/>
          <w:color w:val="384D4D"/>
          <w:szCs w:val="24"/>
          <w:lang w:eastAsia="bg-BG"/>
        </w:rPr>
        <w:t>(подчертава се вярното)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.  </w:t>
      </w:r>
    </w:p>
    <w:p w:rsidR="00E72A30" w:rsidRPr="00E72A30" w:rsidRDefault="009A46A8" w:rsidP="00823F16">
      <w:pPr>
        <w:shd w:val="clear" w:color="auto" w:fill="FFFFFF"/>
        <w:spacing w:after="100" w:afterAutospacing="1" w:line="240" w:lineRule="auto"/>
        <w:ind w:left="709" w:hanging="709"/>
        <w:jc w:val="both"/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          </w:t>
      </w:r>
      <w:r w:rsidR="00E72A30"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Синът/дъщеря ми е длъжен/на да полага грижи за опазването и съхраняването на учебниците – печатни издания.</w:t>
      </w:r>
    </w:p>
    <w:p w:rsidR="00E72A30" w:rsidRPr="00E72A30" w:rsidRDefault="00E72A30" w:rsidP="00823F1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В/ 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На сина/дъщеря ми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е осигурено ученическо шкафче за съхраняване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на учебниците, учебните комплекти, както и на други лични вещи.</w:t>
      </w:r>
    </w:p>
    <w:p w:rsidR="00E72A30" w:rsidRPr="00E72A30" w:rsidRDefault="00E72A30" w:rsidP="00823F1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Г/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Уведомен/а съм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, че одобрените от министъра на образованието и науката учебници и учебни комплекти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са достатъчни за постигане на компетентностите като очаквани резултати от обучението, заложени в учебната програма.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Допълнителните учебни помагала, които трябва да закупя, са избрани от учителя и на родителската среща той е мотивирал пред мен необходимостта от закупуването им.</w:t>
      </w:r>
    </w:p>
    <w:p w:rsidR="00E72A30" w:rsidRPr="00823F16" w:rsidRDefault="00E72A30" w:rsidP="00823F16">
      <w:p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За закупуването на допълнителни учебни помагала: 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давам/не давам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 своето съгласие.</w:t>
      </w:r>
    </w:p>
    <w:p w:rsidR="00E72A30" w:rsidRPr="00E72A30" w:rsidRDefault="00E72A30" w:rsidP="00823F16">
      <w:p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E72A30">
        <w:rPr>
          <w:rFonts w:asciiTheme="minorHAnsi" w:eastAsia="Times New Roman" w:hAnsiTheme="minorHAnsi" w:cstheme="minorHAnsi"/>
          <w:i/>
          <w:iCs/>
          <w:color w:val="384D4D"/>
          <w:szCs w:val="24"/>
          <w:lang w:eastAsia="bg-BG"/>
        </w:rPr>
        <w:t>(подчертава се вярното) </w:t>
      </w:r>
    </w:p>
    <w:p w:rsidR="00E72A30" w:rsidRPr="00E72A30" w:rsidRDefault="00E72A30" w:rsidP="00823F16">
      <w:p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</w:pP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lastRenderedPageBreak/>
        <w:t>Съгласуван е с мен начинът на ползване на закупените от родителите допълнителни учебни помагала: в училище/вкъщи </w:t>
      </w:r>
      <w:r w:rsidRPr="00E72A30">
        <w:rPr>
          <w:rFonts w:asciiTheme="minorHAnsi" w:eastAsia="Times New Roman" w:hAnsiTheme="minorHAnsi" w:cstheme="minorHAnsi"/>
          <w:b/>
          <w:i/>
          <w:iCs/>
          <w:color w:val="384D4D"/>
          <w:szCs w:val="24"/>
          <w:lang w:eastAsia="bg-BG"/>
        </w:rPr>
        <w:t>(подчертава се вярното)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.</w:t>
      </w:r>
    </w:p>
    <w:p w:rsidR="00E72A30" w:rsidRPr="00823F16" w:rsidRDefault="00E72A30" w:rsidP="00823F16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След приключване на учебните занятия за настоящата учебна година синът/дъщеря ми </w:t>
      </w:r>
      <w:r w:rsidRPr="00823F16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е задължен/а да върне в училището</w:t>
      </w: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учебниците, предоставени за безвъзмездно ползване, за които е полагал/а грижи за опазването и съхраняването им.</w:t>
      </w:r>
    </w:p>
    <w:p w:rsidR="00E72A30" w:rsidRPr="00823F16" w:rsidRDefault="00E72A30" w:rsidP="00823F16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</w:p>
    <w:p w:rsidR="00E72A30" w:rsidRPr="00E72A30" w:rsidRDefault="00E72A30" w:rsidP="00823F1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Когато синът/дъщеря ми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не върне учебник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или при връщането му се установи, че поради </w:t>
      </w:r>
      <w:proofErr w:type="spellStart"/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неполагане</w:t>
      </w:r>
      <w:proofErr w:type="spellEnd"/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на грижи от негова/нейна страна учебникът е негоден за следваща употреба, аз като негов/неин родител (настойник) </w:t>
      </w:r>
      <w:r w:rsidRPr="00E72A30">
        <w:rPr>
          <w:rFonts w:asciiTheme="minorHAnsi" w:eastAsia="Times New Roman" w:hAnsiTheme="minorHAnsi" w:cstheme="minorHAnsi"/>
          <w:b/>
          <w:color w:val="384D4D"/>
          <w:szCs w:val="24"/>
          <w:lang w:eastAsia="bg-BG"/>
        </w:rPr>
        <w:t>възстановявам в</w:t>
      </w: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 xml:space="preserve"> училището учебника или неговата стойност.“</w:t>
      </w:r>
    </w:p>
    <w:p w:rsidR="00E72A30" w:rsidRPr="00E72A30" w:rsidRDefault="00E72A30" w:rsidP="00823F16">
      <w:p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E72A30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В следващи точки всяко училище може да допише предприети дейности в рамките на училищната политика за олекотяване на ученическата раница.</w:t>
      </w:r>
    </w:p>
    <w:p w:rsidR="00E72A30" w:rsidRPr="00823F16" w:rsidRDefault="00E72A30" w:rsidP="00823F16">
      <w:pPr>
        <w:pStyle w:val="a3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Theme="minorHAnsi" w:eastAsia="Times New Roman" w:hAnsiTheme="minorHAnsi" w:cstheme="minorHAnsi"/>
          <w:color w:val="384D4D"/>
          <w:szCs w:val="24"/>
          <w:lang w:eastAsia="bg-BG"/>
        </w:rPr>
      </w:pPr>
      <w:r w:rsidRPr="00823F16">
        <w:rPr>
          <w:rFonts w:asciiTheme="minorHAnsi" w:eastAsia="Times New Roman" w:hAnsiTheme="minorHAnsi" w:cstheme="minorHAnsi"/>
          <w:color w:val="384D4D"/>
          <w:szCs w:val="24"/>
          <w:lang w:eastAsia="bg-BG"/>
        </w:rPr>
        <w:t>Директорът на училището или определено от него лице съхранява подписаните декларации в срок от една учебна година.</w:t>
      </w:r>
    </w:p>
    <w:p w:rsidR="00E72A30" w:rsidRPr="00823F16" w:rsidRDefault="00E72A30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C61A53" w:rsidRPr="00823F16" w:rsidRDefault="00C61A53" w:rsidP="00C61A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Дата:…………………………………………….                            Декларатор:………………………………………………                         </w:t>
      </w:r>
      <w:r w:rsidRPr="00C61A53">
        <w:rPr>
          <w:rFonts w:asciiTheme="minorHAnsi" w:hAnsiTheme="minorHAnsi" w:cstheme="minorHAnsi"/>
        </w:rPr>
        <w:t xml:space="preserve"> </w:t>
      </w:r>
    </w:p>
    <w:p w:rsidR="008F72DD" w:rsidRDefault="008F72DD" w:rsidP="00823F16">
      <w:pPr>
        <w:jc w:val="both"/>
        <w:rPr>
          <w:rFonts w:asciiTheme="minorHAnsi" w:hAnsiTheme="minorHAnsi" w:cstheme="minorHAnsi"/>
        </w:rPr>
      </w:pPr>
    </w:p>
    <w:p w:rsidR="00C61A53" w:rsidRDefault="00C61A53" w:rsidP="00823F1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</w:p>
    <w:p w:rsidR="00C61A53" w:rsidRDefault="00C61A53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8F72DD" w:rsidRPr="00823F16" w:rsidRDefault="008F72DD" w:rsidP="00823F16">
      <w:pPr>
        <w:jc w:val="both"/>
        <w:rPr>
          <w:rFonts w:asciiTheme="minorHAnsi" w:hAnsiTheme="minorHAnsi" w:cstheme="minorHAnsi"/>
        </w:rPr>
      </w:pPr>
    </w:p>
    <w:p w:rsidR="00C61A53" w:rsidRPr="00823F16" w:rsidRDefault="00C61A53" w:rsidP="005F0A8D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C61A53" w:rsidRPr="0082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E1B0A"/>
    <w:multiLevelType w:val="multilevel"/>
    <w:tmpl w:val="239A3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B1AB3"/>
    <w:multiLevelType w:val="multilevel"/>
    <w:tmpl w:val="9DD22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26DDF"/>
    <w:multiLevelType w:val="hybridMultilevel"/>
    <w:tmpl w:val="B0041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14EB4"/>
    <w:multiLevelType w:val="hybridMultilevel"/>
    <w:tmpl w:val="700AA6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0253B"/>
    <w:multiLevelType w:val="multilevel"/>
    <w:tmpl w:val="F660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31D0E"/>
    <w:multiLevelType w:val="hybridMultilevel"/>
    <w:tmpl w:val="B27E1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30"/>
    <w:rsid w:val="00024287"/>
    <w:rsid w:val="002772B2"/>
    <w:rsid w:val="00454953"/>
    <w:rsid w:val="005F0A8D"/>
    <w:rsid w:val="006D57BE"/>
    <w:rsid w:val="0075485D"/>
    <w:rsid w:val="00823F16"/>
    <w:rsid w:val="008F72DD"/>
    <w:rsid w:val="009A46A8"/>
    <w:rsid w:val="00C61A53"/>
    <w:rsid w:val="00E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355A"/>
  <w15:chartTrackingRefBased/>
  <w15:docId w15:val="{CD0EB452-CF98-4B46-AFED-1AFEB51C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A4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2025-09-05T08:43:00Z</cp:lastPrinted>
  <dcterms:created xsi:type="dcterms:W3CDTF">2025-09-22T13:54:00Z</dcterms:created>
  <dcterms:modified xsi:type="dcterms:W3CDTF">2025-09-22T13:54:00Z</dcterms:modified>
</cp:coreProperties>
</file>